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F" w:rsidRDefault="00AE3501">
      <w:pPr>
        <w:pStyle w:val="Heading1"/>
        <w:spacing w:after="127"/>
      </w:pPr>
      <w:r>
        <w:t xml:space="preserve">GUIDELINES FOR MINISTRY APPLICATION PROGRAM (MAP) GRANTS </w:t>
      </w:r>
    </w:p>
    <w:p w:rsidR="00B36C00" w:rsidRPr="00B36C00" w:rsidRDefault="00B36C00" w:rsidP="00B36C00"/>
    <w:p w:rsidR="00B36C00" w:rsidRDefault="00AE3501" w:rsidP="00B36C00">
      <w:pPr>
        <w:spacing w:after="71" w:line="431" w:lineRule="auto"/>
      </w:pPr>
      <w:r>
        <w:rPr>
          <w:b/>
          <w:sz w:val="32"/>
        </w:rPr>
        <w:t xml:space="preserve"> </w:t>
      </w:r>
      <w:r>
        <w:t>The MAP Grants are made available through Endowment Fund Income a</w:t>
      </w:r>
      <w:r w:rsidR="00B36C00">
        <w:t xml:space="preserve">nd Applications   </w:t>
      </w:r>
      <w:r w:rsidR="00B36C00">
        <w:tab/>
        <w:t xml:space="preserve"> </w:t>
      </w:r>
    </w:p>
    <w:p w:rsidR="00AD305F" w:rsidRDefault="00AE3501" w:rsidP="00B36C00">
      <w:pPr>
        <w:spacing w:after="71" w:line="431" w:lineRule="auto"/>
      </w:pPr>
      <w:r>
        <w:t xml:space="preserve"> are due by June 30</w:t>
      </w:r>
      <w:r>
        <w:rPr>
          <w:vertAlign w:val="superscript"/>
        </w:rPr>
        <w:t>th</w:t>
      </w:r>
      <w:r>
        <w:t xml:space="preserve"> in the Diocesan Office. </w:t>
      </w:r>
    </w:p>
    <w:p w:rsidR="00AD305F" w:rsidRDefault="00AE3501">
      <w:pPr>
        <w:pStyle w:val="Heading1"/>
        <w:spacing w:after="64"/>
        <w:ind w:left="21" w:firstLine="0"/>
        <w:jc w:val="center"/>
      </w:pPr>
      <w:r>
        <w:t xml:space="preserve">Capital Improvements in Support of Mission Grant </w:t>
      </w:r>
    </w:p>
    <w:p w:rsidR="00AD305F" w:rsidRDefault="00AE3501">
      <w:pPr>
        <w:ind w:left="-5"/>
      </w:pPr>
      <w:r>
        <w:t xml:space="preserve">The purpose of the Capital Improvements Grant is to provide financial assistance to congregations for capital maintenance and/or repairs. This financial resource will assist congregations with costly and sometimes unexpected projects such as roof repairs/replacements, sewer repairs and will enable other projects such as painting, refurbishing parish halls, or providing handicap accessibility.  </w:t>
      </w:r>
    </w:p>
    <w:p w:rsidR="00AD305F" w:rsidRDefault="00AE3501">
      <w:pPr>
        <w:tabs>
          <w:tab w:val="center" w:pos="3658"/>
        </w:tabs>
        <w:ind w:left="-15" w:firstLine="0"/>
      </w:pPr>
      <w:r>
        <w:t xml:space="preserve">Capital Improvement Grants: </w:t>
      </w:r>
      <w:r>
        <w:tab/>
        <w:t xml:space="preserve">$5,000 maximum </w:t>
      </w:r>
    </w:p>
    <w:p w:rsidR="00AD305F" w:rsidRDefault="00AE3501" w:rsidP="00B36C00">
      <w:pPr>
        <w:spacing w:after="0" w:line="413" w:lineRule="auto"/>
        <w:ind w:left="-5"/>
      </w:pPr>
      <w:r>
        <w:t xml:space="preserve"> </w:t>
      </w:r>
    </w:p>
    <w:p w:rsidR="00AD305F" w:rsidRDefault="00AE3501">
      <w:pPr>
        <w:spacing w:after="254"/>
        <w:ind w:left="0" w:firstLine="0"/>
      </w:pPr>
      <w:r>
        <w:t xml:space="preserve"> </w:t>
      </w:r>
    </w:p>
    <w:p w:rsidR="00AD305F" w:rsidRDefault="00AE3501">
      <w:pPr>
        <w:pStyle w:val="Heading1"/>
        <w:ind w:left="-5"/>
      </w:pPr>
      <w:r>
        <w:t xml:space="preserve">                  Missional Initiatives Grant </w:t>
      </w:r>
    </w:p>
    <w:p w:rsidR="00AD305F" w:rsidRDefault="00AE3501">
      <w:pPr>
        <w:spacing w:after="155"/>
        <w:ind w:left="0" w:firstLine="0"/>
      </w:pPr>
      <w:r>
        <w:rPr>
          <w:sz w:val="24"/>
        </w:rPr>
        <w:t xml:space="preserve">The purpose of the Missional Initiatives Grant is to provide financial assistance to congregations for outreach/ministry work. This financial resource will assist our congregations with outreach and ministry work within the congregation and broader community, and to engage in God’s mission. </w:t>
      </w:r>
    </w:p>
    <w:p w:rsidR="00AD305F" w:rsidRDefault="00AE3501">
      <w:pPr>
        <w:tabs>
          <w:tab w:val="center" w:pos="3658"/>
        </w:tabs>
        <w:ind w:left="-15" w:firstLine="0"/>
      </w:pPr>
      <w:r>
        <w:t xml:space="preserve">Missional Initiatives Grant: </w:t>
      </w:r>
      <w:r>
        <w:tab/>
        <w:t>$</w:t>
      </w:r>
      <w:r w:rsidR="004F112D">
        <w:t>5</w:t>
      </w:r>
      <w:r>
        <w:t>,</w:t>
      </w:r>
      <w:r w:rsidR="004F112D">
        <w:t>0</w:t>
      </w:r>
      <w:bookmarkStart w:id="0" w:name="_GoBack"/>
      <w:bookmarkEnd w:id="0"/>
      <w:r>
        <w:t xml:space="preserve">00 maximum </w:t>
      </w:r>
    </w:p>
    <w:p w:rsidR="00AD305F" w:rsidRDefault="00AE3501" w:rsidP="00B36C00">
      <w:pPr>
        <w:spacing w:after="0" w:line="413" w:lineRule="auto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D305F" w:rsidRDefault="00AE3501">
      <w:pPr>
        <w:ind w:left="-5"/>
      </w:pPr>
      <w:r>
        <w:t xml:space="preserve"> If your congregation wishes to apply for one of the grants, please complete the application and forward two (2) copies of your completed application along with the required documents to: </w:t>
      </w:r>
    </w:p>
    <w:p w:rsidR="00B36C00" w:rsidRDefault="00B36C00">
      <w:pPr>
        <w:ind w:left="-5"/>
      </w:pPr>
    </w:p>
    <w:p w:rsidR="00AD305F" w:rsidRDefault="00AE3501">
      <w:pPr>
        <w:tabs>
          <w:tab w:val="center" w:pos="720"/>
          <w:tab w:val="center" w:pos="27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Ministry Application Program </w:t>
      </w:r>
    </w:p>
    <w:p w:rsidR="00AD305F" w:rsidRDefault="00AE3501">
      <w:pPr>
        <w:tabs>
          <w:tab w:val="center" w:pos="720"/>
          <w:tab w:val="center" w:pos="32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Episcopal Diocese of Western Louisiana </w:t>
      </w:r>
    </w:p>
    <w:p w:rsidR="00AD305F" w:rsidRDefault="00AE3501">
      <w:pPr>
        <w:tabs>
          <w:tab w:val="center" w:pos="720"/>
          <w:tab w:val="center" w:pos="20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 O Box 2031 </w:t>
      </w:r>
    </w:p>
    <w:p w:rsidR="00AD305F" w:rsidRDefault="00AE3501">
      <w:pPr>
        <w:tabs>
          <w:tab w:val="center" w:pos="720"/>
          <w:tab w:val="center" w:pos="238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Alexandria, LA 71309 </w:t>
      </w:r>
    </w:p>
    <w:p w:rsidR="00B36C00" w:rsidRDefault="00B36C00">
      <w:pPr>
        <w:tabs>
          <w:tab w:val="center" w:pos="720"/>
          <w:tab w:val="center" w:pos="2382"/>
        </w:tabs>
        <w:ind w:left="-15" w:firstLine="0"/>
      </w:pPr>
    </w:p>
    <w:p w:rsidR="00AD305F" w:rsidRDefault="00AE3501">
      <w:pPr>
        <w:ind w:left="-5"/>
      </w:pPr>
      <w:r>
        <w:t xml:space="preserve">If you have any questions, please contact Kathy Richey at 318-442-1304 or </w:t>
      </w:r>
      <w:r>
        <w:rPr>
          <w:color w:val="0563C1"/>
          <w:u w:val="single" w:color="0563C1"/>
        </w:rPr>
        <w:t>krichey@diocesewla.org</w:t>
      </w:r>
      <w:r>
        <w:t xml:space="preserve"> </w:t>
      </w:r>
    </w:p>
    <w:p w:rsidR="00AD305F" w:rsidRDefault="00AE3501">
      <w:pPr>
        <w:spacing w:after="0"/>
        <w:ind w:left="0" w:firstLine="0"/>
      </w:pPr>
      <w:r>
        <w:t xml:space="preserve"> </w:t>
      </w:r>
    </w:p>
    <w:sectPr w:rsidR="00AD305F">
      <w:pgSz w:w="12240" w:h="15840"/>
      <w:pgMar w:top="1440" w:right="14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5F"/>
    <w:rsid w:val="00125152"/>
    <w:rsid w:val="0028290F"/>
    <w:rsid w:val="004F112D"/>
    <w:rsid w:val="00AD305F"/>
    <w:rsid w:val="00AE3501"/>
    <w:rsid w:val="00B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F64C5-655D-4911-B922-E7C10F4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4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"/>
      <w:ind w:left="168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Richey</dc:creator>
  <cp:keywords/>
  <cp:lastModifiedBy>Kathy Richey</cp:lastModifiedBy>
  <cp:revision>2</cp:revision>
  <cp:lastPrinted>2016-09-16T15:49:00Z</cp:lastPrinted>
  <dcterms:created xsi:type="dcterms:W3CDTF">2018-02-05T16:49:00Z</dcterms:created>
  <dcterms:modified xsi:type="dcterms:W3CDTF">2018-02-05T16:49:00Z</dcterms:modified>
</cp:coreProperties>
</file>